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A9" w:rsidRPr="00614AA9" w:rsidRDefault="00614AA9" w:rsidP="00614A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4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MATERIAL SAFETY DATA SHEET </w:t>
      </w:r>
    </w:p>
    <w:p w:rsid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614AA9" w:rsidRPr="00614AA9" w:rsidRDefault="00614AA9" w:rsidP="00614A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</w:rPr>
      </w:pPr>
      <w:r w:rsidRPr="00614AA9">
        <w:rPr>
          <w:rFonts w:ascii="Times New Roman" w:hAnsi="Times New Roman" w:cs="Times New Roman"/>
          <w:bCs/>
          <w:color w:val="000000"/>
        </w:rPr>
        <w:t>Printing Date: 12 February 2011</w:t>
      </w:r>
    </w:p>
    <w:p w:rsidR="00614AA9" w:rsidRPr="00614AA9" w:rsidRDefault="00614AA9" w:rsidP="00614AA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</w:rPr>
      </w:pPr>
      <w:r w:rsidRPr="00614AA9">
        <w:rPr>
          <w:rFonts w:ascii="Times New Roman" w:hAnsi="Times New Roman" w:cs="Times New Roman"/>
          <w:bCs/>
          <w:color w:val="000000"/>
        </w:rPr>
        <w:t>Reviewed on: 12 February 2011</w:t>
      </w:r>
    </w:p>
    <w:p w:rsid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614AA9" w:rsidRP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  <w:proofErr w:type="spellStart"/>
      <w:r w:rsidRPr="00614AA9">
        <w:rPr>
          <w:rFonts w:ascii="Times New Roman" w:hAnsi="Times New Roman" w:cs="Times New Roman"/>
          <w:b/>
          <w:bCs/>
          <w:color w:val="000000"/>
          <w:sz w:val="24"/>
        </w:rPr>
        <w:t>GeneLock</w:t>
      </w:r>
      <w:proofErr w:type="spellEnd"/>
      <w:r w:rsidRPr="00614AA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14AA9">
        <w:rPr>
          <w:rFonts w:ascii="Times New Roman" w:hAnsi="Times New Roman" w:cs="Times New Roman"/>
          <w:b/>
          <w:bCs/>
          <w:color w:val="000000"/>
          <w:sz w:val="24"/>
        </w:rPr>
        <w:t>Enviromental</w:t>
      </w:r>
      <w:proofErr w:type="spellEnd"/>
      <w:r w:rsidRPr="00614AA9">
        <w:rPr>
          <w:rFonts w:ascii="Times New Roman" w:hAnsi="Times New Roman" w:cs="Times New Roman"/>
          <w:b/>
          <w:bCs/>
          <w:color w:val="000000"/>
          <w:sz w:val="24"/>
        </w:rPr>
        <w:t xml:space="preserve">™ </w:t>
      </w:r>
    </w:p>
    <w:p w:rsid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614AA9" w:rsidRP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  <w:r w:rsidRPr="00614AA9">
        <w:rPr>
          <w:rFonts w:ascii="Times New Roman" w:hAnsi="Times New Roman" w:cs="Times New Roman"/>
          <w:color w:val="000000"/>
          <w:sz w:val="24"/>
        </w:rPr>
        <w:t xml:space="preserve">MSDS Rev: Original Effective 02 September 2009 </w:t>
      </w:r>
    </w:p>
    <w:p w:rsidR="00614AA9" w:rsidRP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  <w:r w:rsidRPr="00614AA9">
        <w:rPr>
          <w:rFonts w:ascii="Times New Roman" w:hAnsi="Times New Roman" w:cs="Times New Roman"/>
          <w:color w:val="000000"/>
          <w:sz w:val="24"/>
        </w:rPr>
        <w:t xml:space="preserve">US </w:t>
      </w:r>
      <w:proofErr w:type="spellStart"/>
      <w:r w:rsidRPr="00614AA9">
        <w:rPr>
          <w:rFonts w:ascii="Times New Roman" w:hAnsi="Times New Roman" w:cs="Times New Roman"/>
          <w:color w:val="000000"/>
          <w:sz w:val="24"/>
        </w:rPr>
        <w:t>Patent#s</w:t>
      </w:r>
      <w:proofErr w:type="spellEnd"/>
      <w:r w:rsidRPr="00614AA9">
        <w:rPr>
          <w:rFonts w:ascii="Times New Roman" w:hAnsi="Times New Roman" w:cs="Times New Roman"/>
          <w:color w:val="000000"/>
          <w:sz w:val="24"/>
        </w:rPr>
        <w:t xml:space="preserve"> 6,458,546, 7,569,342 Other Patents Pending </w:t>
      </w:r>
    </w:p>
    <w:p w:rsidR="00614AA9" w:rsidRP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  <w:r w:rsidRPr="00614AA9">
        <w:rPr>
          <w:rFonts w:ascii="Times New Roman" w:hAnsi="Times New Roman" w:cs="Times New Roman"/>
          <w:color w:val="000000"/>
          <w:sz w:val="24"/>
        </w:rPr>
        <w:t xml:space="preserve">Sierra Molecular Corp. </w:t>
      </w:r>
    </w:p>
    <w:p w:rsidR="00614AA9" w:rsidRP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  <w:r w:rsidRPr="00614AA9">
        <w:rPr>
          <w:rFonts w:ascii="Times New Roman" w:hAnsi="Times New Roman" w:cs="Times New Roman"/>
          <w:color w:val="000000"/>
          <w:sz w:val="24"/>
        </w:rPr>
        <w:t xml:space="preserve">21109-C </w:t>
      </w:r>
      <w:proofErr w:type="spellStart"/>
      <w:r w:rsidRPr="00614AA9">
        <w:rPr>
          <w:rFonts w:ascii="Times New Roman" w:hAnsi="Times New Roman" w:cs="Times New Roman"/>
          <w:color w:val="000000"/>
          <w:sz w:val="24"/>
        </w:rPr>
        <w:t>Longeway</w:t>
      </w:r>
      <w:proofErr w:type="spellEnd"/>
      <w:r w:rsidRPr="00614AA9">
        <w:rPr>
          <w:rFonts w:ascii="Times New Roman" w:hAnsi="Times New Roman" w:cs="Times New Roman"/>
          <w:color w:val="000000"/>
          <w:sz w:val="24"/>
        </w:rPr>
        <w:t xml:space="preserve"> Road, Sonora, CA 95370 </w:t>
      </w:r>
    </w:p>
    <w:p w:rsidR="00614AA9" w:rsidRP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  <w:r w:rsidRPr="00614AA9">
        <w:rPr>
          <w:rFonts w:ascii="Times New Roman" w:hAnsi="Times New Roman" w:cs="Times New Roman"/>
          <w:color w:val="000000"/>
          <w:sz w:val="24"/>
        </w:rPr>
        <w:t xml:space="preserve">Phone: (209) 536-8886 </w:t>
      </w:r>
    </w:p>
    <w:p w:rsid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  <w:r w:rsidRPr="00614AA9">
        <w:rPr>
          <w:rFonts w:ascii="Times New Roman" w:hAnsi="Times New Roman" w:cs="Times New Roman"/>
          <w:color w:val="000000"/>
          <w:sz w:val="24"/>
        </w:rPr>
        <w:t>Fax: (209) 536-08</w:t>
      </w:r>
      <w:r>
        <w:rPr>
          <w:rFonts w:ascii="Times New Roman" w:hAnsi="Times New Roman" w:cs="Times New Roman"/>
          <w:color w:val="000000"/>
          <w:sz w:val="24"/>
        </w:rPr>
        <w:t>53</w:t>
      </w:r>
    </w:p>
    <w:p w:rsid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614AA9" w:rsidRDefault="00614AA9" w:rsidP="00614AA9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614AA9" w:rsidRDefault="00614AA9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614AA9">
        <w:tc>
          <w:tcPr>
            <w:tcW w:w="8856" w:type="dxa"/>
          </w:tcPr>
          <w:p w:rsidR="00614AA9" w:rsidRDefault="00614AA9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614AA9">
              <w:tc>
                <w:tcPr>
                  <w:tcW w:w="8625" w:type="dxa"/>
                  <w:shd w:val="clear" w:color="auto" w:fill="B3B3B3"/>
                </w:tcPr>
                <w:p w:rsidR="00614AA9" w:rsidRPr="00614AA9" w:rsidRDefault="00614AA9" w:rsidP="00614AA9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 w:rsidRPr="00614AA9">
                    <w:rPr>
                      <w:sz w:val="24"/>
                    </w:rPr>
                    <w:t>1.</w:t>
                  </w:r>
                  <w:r w:rsidRPr="00614AA9">
                    <w:rPr>
                      <w:sz w:val="24"/>
                    </w:rPr>
                    <w:tab/>
                    <w:t>Identification of Substance</w:t>
                  </w:r>
                </w:p>
              </w:tc>
            </w:tr>
          </w:tbl>
          <w:p w:rsidR="00614AA9" w:rsidRDefault="00614AA9"/>
          <w:p w:rsidR="004B5B80" w:rsidRDefault="004B5B80">
            <w:r>
              <w:t>Product Name:</w:t>
            </w:r>
          </w:p>
          <w:p w:rsidR="00614AA9" w:rsidRDefault="004B5B80">
            <w:r>
              <w:t>Catalogue Number:</w:t>
            </w:r>
          </w:p>
          <w:p w:rsidR="00614AA9" w:rsidRDefault="00614AA9"/>
          <w:p w:rsidR="004B5B80" w:rsidRDefault="004B5B80">
            <w:r>
              <w:t>Manufacturer:</w:t>
            </w:r>
          </w:p>
          <w:p w:rsidR="004B5B80" w:rsidRDefault="004B5B80" w:rsidP="004B5B80">
            <w:pPr>
              <w:ind w:left="720"/>
            </w:pPr>
            <w:r>
              <w:t>Sierra Molecular Corporation</w:t>
            </w:r>
          </w:p>
          <w:p w:rsidR="004B5B80" w:rsidRDefault="004B5B80" w:rsidP="004B5B80">
            <w:pPr>
              <w:ind w:left="720"/>
            </w:pPr>
            <w:r>
              <w:t xml:space="preserve">21109-C </w:t>
            </w:r>
            <w:proofErr w:type="spellStart"/>
            <w:r>
              <w:t>Longeway</w:t>
            </w:r>
            <w:proofErr w:type="spellEnd"/>
            <w:r>
              <w:t xml:space="preserve"> Road</w:t>
            </w:r>
          </w:p>
          <w:p w:rsidR="004B5B80" w:rsidRDefault="004B5B80" w:rsidP="004B5B80">
            <w:pPr>
              <w:ind w:left="720"/>
            </w:pPr>
            <w:r>
              <w:t xml:space="preserve">Sonora, CA  </w:t>
            </w:r>
            <w:proofErr w:type="gramStart"/>
            <w:r>
              <w:t>95730  USA</w:t>
            </w:r>
            <w:proofErr w:type="gramEnd"/>
          </w:p>
          <w:p w:rsidR="004B5B80" w:rsidRDefault="004B5B80" w:rsidP="004B5B80">
            <w:pPr>
              <w:ind w:left="720"/>
            </w:pPr>
            <w:proofErr w:type="spellStart"/>
            <w:proofErr w:type="gramStart"/>
            <w:r>
              <w:t>eMail</w:t>
            </w:r>
            <w:proofErr w:type="spellEnd"/>
            <w:proofErr w:type="gramEnd"/>
            <w:r>
              <w:t xml:space="preserve">: </w:t>
            </w:r>
            <w:hyperlink r:id="rId4" w:history="1">
              <w:r w:rsidRPr="002B339A">
                <w:rPr>
                  <w:rStyle w:val="Hyperlink"/>
                </w:rPr>
                <w:t>info@sierramolecular.com</w:t>
              </w:r>
            </w:hyperlink>
          </w:p>
          <w:p w:rsidR="00F72E7B" w:rsidRDefault="004B5B80" w:rsidP="004B5B80">
            <w:pPr>
              <w:ind w:left="720"/>
            </w:pPr>
            <w:r>
              <w:t>Telephone: +1 209 536 8886</w:t>
            </w:r>
          </w:p>
          <w:p w:rsidR="00F72E7B" w:rsidRDefault="00F72E7B" w:rsidP="00F72E7B">
            <w:pPr>
              <w:ind w:left="720"/>
            </w:pPr>
            <w:proofErr w:type="spellStart"/>
            <w:r>
              <w:t>Telefax</w:t>
            </w:r>
            <w:proofErr w:type="spellEnd"/>
            <w:r>
              <w:t>:      +1 209 536 0853</w:t>
            </w:r>
          </w:p>
          <w:p w:rsidR="004B5B80" w:rsidRDefault="004B5B80" w:rsidP="004B5B80">
            <w:pPr>
              <w:ind w:left="720"/>
            </w:pPr>
          </w:p>
          <w:p w:rsidR="004B5B80" w:rsidRDefault="004B5B80"/>
          <w:p w:rsidR="004B5B80" w:rsidRDefault="004B5B80">
            <w:r>
              <w:t xml:space="preserve">Information Department:  </w:t>
            </w:r>
          </w:p>
          <w:p w:rsidR="004B5B80" w:rsidRDefault="004B5B80" w:rsidP="004B5B80">
            <w:pPr>
              <w:ind w:left="720"/>
            </w:pPr>
            <w:r>
              <w:t>Technical Services</w:t>
            </w:r>
          </w:p>
          <w:p w:rsidR="004B5B80" w:rsidRDefault="004B5B80" w:rsidP="004B5B80">
            <w:pPr>
              <w:ind w:left="720"/>
            </w:pPr>
            <w:proofErr w:type="gramStart"/>
            <w:r>
              <w:t>eMail</w:t>
            </w:r>
            <w:proofErr w:type="gramEnd"/>
            <w:r>
              <w:t xml:space="preserve">: </w:t>
            </w:r>
            <w:hyperlink r:id="rId5" w:history="1">
              <w:r w:rsidRPr="002B339A">
                <w:rPr>
                  <w:rStyle w:val="Hyperlink"/>
                </w:rPr>
                <w:t>info@sierramolecular.com</w:t>
              </w:r>
            </w:hyperlink>
          </w:p>
          <w:p w:rsidR="00F72E7B" w:rsidRDefault="004B5B80" w:rsidP="00F72E7B">
            <w:pPr>
              <w:ind w:left="720"/>
            </w:pPr>
            <w:r>
              <w:t>Telephone: +1 209 536 8886</w:t>
            </w:r>
            <w:r w:rsidR="00F72E7B">
              <w:t xml:space="preserve"> </w:t>
            </w:r>
          </w:p>
          <w:p w:rsidR="00F72E7B" w:rsidRDefault="00F72E7B" w:rsidP="00F72E7B">
            <w:pPr>
              <w:ind w:left="720"/>
            </w:pPr>
            <w:proofErr w:type="spellStart"/>
            <w:r>
              <w:t>Telefax</w:t>
            </w:r>
            <w:proofErr w:type="spellEnd"/>
            <w:r>
              <w:t>:      +1 209 536 0853</w:t>
            </w:r>
          </w:p>
          <w:p w:rsidR="00F72E7B" w:rsidRDefault="00F72E7B" w:rsidP="00F72E7B"/>
          <w:p w:rsidR="004B5B80" w:rsidRDefault="00F72E7B" w:rsidP="00F72E7B">
            <w:r>
              <w:t>Emergency Information:</w:t>
            </w:r>
          </w:p>
          <w:p w:rsidR="00F72E7B" w:rsidRDefault="00F72E7B" w:rsidP="00F72E7B">
            <w:pPr>
              <w:ind w:left="720"/>
            </w:pPr>
            <w:r>
              <w:t>Sierra Molecular Corporation</w:t>
            </w:r>
          </w:p>
          <w:p w:rsidR="00F72E7B" w:rsidRDefault="00F72E7B" w:rsidP="00F72E7B">
            <w:pPr>
              <w:ind w:left="720"/>
            </w:pPr>
            <w:r>
              <w:t>Telephone: +1 209 536 8886</w:t>
            </w:r>
          </w:p>
          <w:p w:rsidR="00F72E7B" w:rsidRDefault="00F72E7B" w:rsidP="00F72E7B"/>
          <w:p w:rsidR="00614AA9" w:rsidRDefault="00614AA9" w:rsidP="00F72E7B"/>
          <w:p w:rsidR="00614AA9" w:rsidRDefault="00614AA9"/>
        </w:tc>
      </w:tr>
    </w:tbl>
    <w:p w:rsidR="00F72E7B" w:rsidRDefault="00F72E7B"/>
    <w:p w:rsidR="00F72E7B" w:rsidRDefault="00F72E7B" w:rsidP="00F72E7B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F72E7B" w:rsidRDefault="00F72E7B" w:rsidP="00F72E7B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F72E7B">
        <w:tc>
          <w:tcPr>
            <w:tcW w:w="8856" w:type="dxa"/>
          </w:tcPr>
          <w:p w:rsidR="00F72E7B" w:rsidRDefault="00F72E7B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F72E7B">
              <w:tc>
                <w:tcPr>
                  <w:tcW w:w="8625" w:type="dxa"/>
                  <w:shd w:val="clear" w:color="auto" w:fill="B3B3B3"/>
                </w:tcPr>
                <w:p w:rsidR="00F72E7B" w:rsidRPr="00614AA9" w:rsidRDefault="00F72E7B" w:rsidP="00F72E7B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Composition/Data on Components</w:t>
                  </w:r>
                </w:p>
              </w:tc>
            </w:tr>
          </w:tbl>
          <w:p w:rsidR="00F72E7B" w:rsidRDefault="00F72E7B"/>
          <w:p w:rsidR="00F72E7B" w:rsidRDefault="007D2CEC">
            <w:r>
              <w:t>Chemical Characterization</w:t>
            </w:r>
            <w:r w:rsidR="00F72E7B">
              <w:t>:</w:t>
            </w:r>
          </w:p>
          <w:p w:rsidR="00BD6739" w:rsidRDefault="007D2CEC">
            <w:r>
              <w:t>Description</w:t>
            </w:r>
            <w:r w:rsidR="00F72E7B">
              <w:t>:</w:t>
            </w:r>
            <w:r>
              <w:t xml:space="preserve"> </w:t>
            </w:r>
          </w:p>
          <w:p w:rsidR="00BD6739" w:rsidRDefault="00BD6739"/>
          <w:p w:rsidR="00F72E7B" w:rsidRDefault="00BD6739">
            <w:r>
              <w:t>Dangerous Components:</w:t>
            </w:r>
          </w:p>
          <w:p w:rsidR="00F72E7B" w:rsidRDefault="00F72E7B" w:rsidP="00BD6739"/>
          <w:p w:rsidR="00F72E7B" w:rsidRDefault="00F72E7B" w:rsidP="00F72E7B"/>
          <w:p w:rsidR="00F72E7B" w:rsidRDefault="00F72E7B" w:rsidP="00F72E7B"/>
          <w:p w:rsidR="00F72E7B" w:rsidRDefault="00F72E7B"/>
        </w:tc>
      </w:tr>
    </w:tbl>
    <w:p w:rsidR="00F72E7B" w:rsidRDefault="00F72E7B" w:rsidP="00F72E7B"/>
    <w:p w:rsidR="00492F14" w:rsidRDefault="00492F14" w:rsidP="00492F14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492F14">
        <w:tc>
          <w:tcPr>
            <w:tcW w:w="8856" w:type="dxa"/>
          </w:tcPr>
          <w:p w:rsidR="00492F14" w:rsidRDefault="00492F14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492F14">
              <w:tc>
                <w:tcPr>
                  <w:tcW w:w="8625" w:type="dxa"/>
                  <w:shd w:val="clear" w:color="auto" w:fill="B3B3B3"/>
                </w:tcPr>
                <w:p w:rsidR="00492F14" w:rsidRPr="00614AA9" w:rsidRDefault="00492F14" w:rsidP="00492F14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Hazards Identification</w:t>
                  </w:r>
                </w:p>
              </w:tc>
            </w:tr>
          </w:tbl>
          <w:p w:rsidR="00492F14" w:rsidRDefault="00492F14"/>
          <w:p w:rsidR="00492F14" w:rsidRDefault="00492F14" w:rsidP="00492F14">
            <w:r>
              <w:t>Hazard description: Not applicable.</w:t>
            </w:r>
          </w:p>
          <w:p w:rsidR="00492F14" w:rsidRDefault="00492F14" w:rsidP="00492F14"/>
          <w:p w:rsidR="00492F14" w:rsidRDefault="00492F14" w:rsidP="00492F14">
            <w:r>
              <w:t>Information pertaining to particular dangers for man and environment: Not applicable.</w:t>
            </w:r>
          </w:p>
          <w:p w:rsidR="00492F14" w:rsidRDefault="00492F14" w:rsidP="00492F14"/>
          <w:p w:rsidR="00492F14" w:rsidRDefault="00492F14" w:rsidP="00492F14">
            <w:r>
              <w:t>Classification system (according to the latest editions of international substances lists):</w:t>
            </w:r>
          </w:p>
          <w:p w:rsidR="00492F14" w:rsidRDefault="00492F14" w:rsidP="00492F14"/>
          <w:p w:rsidR="00492F14" w:rsidRDefault="00492F14" w:rsidP="00492F14">
            <w:pPr>
              <w:ind w:left="720"/>
            </w:pPr>
            <w:r>
              <w:t>NFPA ratings (scale 0 - 4)</w:t>
            </w:r>
          </w:p>
          <w:p w:rsidR="00492F14" w:rsidRDefault="00492F14" w:rsidP="00492F14">
            <w:pPr>
              <w:ind w:left="720"/>
            </w:pPr>
            <w:r>
              <w:t>Health = 0</w:t>
            </w:r>
          </w:p>
          <w:p w:rsidR="00492F14" w:rsidRDefault="00492F14" w:rsidP="00492F14">
            <w:pPr>
              <w:ind w:left="720"/>
            </w:pPr>
            <w:r>
              <w:t>Fire = 0</w:t>
            </w:r>
          </w:p>
          <w:p w:rsidR="00492F14" w:rsidRDefault="00492F14" w:rsidP="00492F14">
            <w:pPr>
              <w:ind w:left="720"/>
            </w:pPr>
            <w:r>
              <w:t>Reactivity = 0</w:t>
            </w:r>
          </w:p>
          <w:p w:rsidR="00492F14" w:rsidRDefault="00492F14" w:rsidP="00492F14">
            <w:pPr>
              <w:ind w:left="720"/>
            </w:pPr>
          </w:p>
          <w:p w:rsidR="00492F14" w:rsidRDefault="00492F14" w:rsidP="00492F14">
            <w:pPr>
              <w:ind w:left="720"/>
            </w:pPr>
            <w:r>
              <w:t>WHMIS-ratings (scale 0 - 4)</w:t>
            </w:r>
          </w:p>
          <w:p w:rsidR="00492F14" w:rsidRDefault="00492F14" w:rsidP="00492F14">
            <w:pPr>
              <w:ind w:left="720"/>
            </w:pPr>
            <w:r>
              <w:t>Health = 0</w:t>
            </w:r>
          </w:p>
          <w:p w:rsidR="00492F14" w:rsidRDefault="00492F14" w:rsidP="00492F14">
            <w:pPr>
              <w:ind w:left="720"/>
            </w:pPr>
            <w:r>
              <w:t>Fire = 0</w:t>
            </w:r>
          </w:p>
          <w:p w:rsidR="00492F14" w:rsidRDefault="00492F14" w:rsidP="00492F14">
            <w:pPr>
              <w:ind w:left="720"/>
            </w:pPr>
            <w:r>
              <w:t>Reactivity = 0</w:t>
            </w:r>
          </w:p>
          <w:p w:rsidR="00492F14" w:rsidRDefault="00492F14" w:rsidP="00F72E7B"/>
          <w:p w:rsidR="00492F14" w:rsidRDefault="00492F14"/>
        </w:tc>
      </w:tr>
    </w:tbl>
    <w:p w:rsidR="00492F14" w:rsidRDefault="00492F14" w:rsidP="00492F14"/>
    <w:p w:rsidR="00492F14" w:rsidRDefault="00492F14" w:rsidP="00492F14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492F14" w:rsidRDefault="00492F14" w:rsidP="00492F14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492F14">
        <w:tc>
          <w:tcPr>
            <w:tcW w:w="8856" w:type="dxa"/>
          </w:tcPr>
          <w:p w:rsidR="00492F14" w:rsidRDefault="00492F14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492F14">
              <w:tc>
                <w:tcPr>
                  <w:tcW w:w="8625" w:type="dxa"/>
                  <w:shd w:val="clear" w:color="auto" w:fill="B3B3B3"/>
                </w:tcPr>
                <w:p w:rsidR="00492F14" w:rsidRPr="00614AA9" w:rsidRDefault="00492F14" w:rsidP="00492F14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First Aid Measures</w:t>
                  </w:r>
                </w:p>
              </w:tc>
            </w:tr>
          </w:tbl>
          <w:p w:rsidR="00492F14" w:rsidRDefault="00492F14"/>
          <w:p w:rsidR="00492F14" w:rsidRDefault="00492F14" w:rsidP="00BD6739">
            <w:r>
              <w:t>After inhalation: No special measures required.</w:t>
            </w:r>
          </w:p>
          <w:p w:rsidR="00492F14" w:rsidRDefault="00492F14" w:rsidP="00BD6739">
            <w:r>
              <w:t>After eye contact: Flush eyes with water.</w:t>
            </w:r>
          </w:p>
          <w:p w:rsidR="00492F14" w:rsidRDefault="00492F14" w:rsidP="00BD6739">
            <w:r>
              <w:t>After skin contact: Rinse skin with water.</w:t>
            </w:r>
          </w:p>
          <w:p w:rsidR="00492F14" w:rsidRDefault="00492F14" w:rsidP="00F72E7B">
            <w:r>
              <w:t>After swallowing: No special measures required.</w:t>
            </w:r>
          </w:p>
          <w:p w:rsidR="00492F14" w:rsidRDefault="00492F14"/>
        </w:tc>
      </w:tr>
    </w:tbl>
    <w:p w:rsidR="00492F14" w:rsidRDefault="00492F14" w:rsidP="00492F14"/>
    <w:p w:rsidR="00CB0FC4" w:rsidRDefault="00CB0FC4" w:rsidP="00CB0FC4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CB0FC4" w:rsidRDefault="00CB0FC4" w:rsidP="00CB0FC4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CB0FC4">
        <w:tc>
          <w:tcPr>
            <w:tcW w:w="8856" w:type="dxa"/>
          </w:tcPr>
          <w:p w:rsidR="00CB0FC4" w:rsidRDefault="00CB0FC4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CB0FC4">
              <w:tc>
                <w:tcPr>
                  <w:tcW w:w="8625" w:type="dxa"/>
                  <w:shd w:val="clear" w:color="auto" w:fill="B3B3B3"/>
                </w:tcPr>
                <w:p w:rsidR="00CB0FC4" w:rsidRPr="00614AA9" w:rsidRDefault="00CB0FC4" w:rsidP="00492F14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Fire Fighting Measures</w:t>
                  </w:r>
                </w:p>
              </w:tc>
            </w:tr>
          </w:tbl>
          <w:p w:rsidR="00CB0FC4" w:rsidRDefault="00CB0FC4"/>
          <w:p w:rsidR="00CB0FC4" w:rsidRDefault="00CB0FC4" w:rsidP="00CB0FC4">
            <w:r>
              <w:t>Suitable extinguishing agents: CO2, extinguishing powder, water.</w:t>
            </w:r>
          </w:p>
          <w:p w:rsidR="00CB0FC4" w:rsidRDefault="00CB0FC4" w:rsidP="00CB0FC4"/>
          <w:p w:rsidR="00CB0FC4" w:rsidRDefault="00CB0FC4" w:rsidP="00CB0FC4">
            <w:r>
              <w:t>Protective equipment: Do not inhale products of combustion.</w:t>
            </w:r>
          </w:p>
        </w:tc>
      </w:tr>
    </w:tbl>
    <w:p w:rsidR="00CB0FC4" w:rsidRDefault="00CB0FC4" w:rsidP="00CB0FC4"/>
    <w:p w:rsidR="00CB0FC4" w:rsidRDefault="00CB0FC4" w:rsidP="00CB0FC4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CB0FC4" w:rsidRDefault="00CB0FC4" w:rsidP="00CB0FC4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CB0FC4">
        <w:tc>
          <w:tcPr>
            <w:tcW w:w="8856" w:type="dxa"/>
          </w:tcPr>
          <w:p w:rsidR="00CB0FC4" w:rsidRDefault="00CB0FC4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CB0FC4">
              <w:tc>
                <w:tcPr>
                  <w:tcW w:w="8625" w:type="dxa"/>
                  <w:shd w:val="clear" w:color="auto" w:fill="B3B3B3"/>
                </w:tcPr>
                <w:p w:rsidR="00CB0FC4" w:rsidRPr="00614AA9" w:rsidRDefault="00CB0FC4" w:rsidP="00CB0FC4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Accidental Release Measures</w:t>
                  </w:r>
                </w:p>
              </w:tc>
            </w:tr>
          </w:tbl>
          <w:p w:rsidR="00CB0FC4" w:rsidRDefault="00CB0FC4"/>
          <w:p w:rsidR="00CB0FC4" w:rsidRDefault="00CB0FC4" w:rsidP="00CB0FC4">
            <w:r>
              <w:t>Person-related safety precautions: No special measures required.</w:t>
            </w:r>
          </w:p>
          <w:p w:rsidR="00CB0FC4" w:rsidRDefault="00CB0FC4" w:rsidP="00CB0FC4"/>
          <w:p w:rsidR="00CB0FC4" w:rsidRDefault="00CB0FC4" w:rsidP="00CB0FC4"/>
          <w:p w:rsidR="00CB0FC4" w:rsidRDefault="00CB0FC4" w:rsidP="00CB0FC4">
            <w:r>
              <w:t>Measures for environmental protection: No special measures required.</w:t>
            </w:r>
          </w:p>
          <w:p w:rsidR="00CB0FC4" w:rsidRDefault="00CB0FC4" w:rsidP="00CB0FC4"/>
          <w:p w:rsidR="00CB0FC4" w:rsidRDefault="00CB0FC4" w:rsidP="00CB0FC4">
            <w:r>
              <w:t>Measures for cleaning/collecting: Absorb liquid and discard.  No special measures required.</w:t>
            </w:r>
          </w:p>
          <w:p w:rsidR="00CB0FC4" w:rsidRDefault="00CB0FC4" w:rsidP="00CB0FC4"/>
          <w:p w:rsidR="00CB0FC4" w:rsidRDefault="00CB0FC4" w:rsidP="00CB0FC4">
            <w:r>
              <w:t>Additional information: None.</w:t>
            </w:r>
          </w:p>
          <w:p w:rsidR="00CB0FC4" w:rsidRDefault="00CB0FC4"/>
        </w:tc>
      </w:tr>
    </w:tbl>
    <w:p w:rsidR="00CB0FC4" w:rsidRDefault="00CB0FC4" w:rsidP="00CB0FC4"/>
    <w:p w:rsidR="00CB0FC4" w:rsidRDefault="00CB0FC4" w:rsidP="00CB0FC4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CB0FC4">
        <w:tc>
          <w:tcPr>
            <w:tcW w:w="8856" w:type="dxa"/>
          </w:tcPr>
          <w:p w:rsidR="00CB0FC4" w:rsidRDefault="00CB0FC4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CB0FC4">
              <w:tc>
                <w:tcPr>
                  <w:tcW w:w="8625" w:type="dxa"/>
                  <w:shd w:val="clear" w:color="auto" w:fill="B3B3B3"/>
                </w:tcPr>
                <w:p w:rsidR="00CB0FC4" w:rsidRPr="00614AA9" w:rsidRDefault="00CB0FC4" w:rsidP="00A06BB1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 w:rsidR="00A06BB1">
                    <w:rPr>
                      <w:sz w:val="24"/>
                    </w:rPr>
                    <w:t>Handling and Storage</w:t>
                  </w:r>
                </w:p>
              </w:tc>
            </w:tr>
          </w:tbl>
          <w:p w:rsidR="00CB0FC4" w:rsidRDefault="00CB0FC4"/>
          <w:p w:rsidR="00A06BB1" w:rsidRDefault="00A06BB1" w:rsidP="00A06BB1">
            <w:r>
              <w:t>Handling:</w:t>
            </w:r>
          </w:p>
          <w:p w:rsidR="00A06BB1" w:rsidRDefault="00A06BB1" w:rsidP="00A06BB1"/>
          <w:p w:rsidR="00A06BB1" w:rsidRDefault="00A06BB1" w:rsidP="00A06BB1">
            <w:pPr>
              <w:ind w:left="720"/>
            </w:pPr>
            <w:r>
              <w:t>Information for safe handling: Keep receptacles tightly sealed.</w:t>
            </w:r>
          </w:p>
          <w:p w:rsidR="00A06BB1" w:rsidRDefault="00A06BB1" w:rsidP="00A06BB1">
            <w:pPr>
              <w:ind w:left="720"/>
            </w:pPr>
            <w:r>
              <w:t>Information about protection against explosions and fires: No special measures required.</w:t>
            </w:r>
          </w:p>
          <w:p w:rsidR="00A06BB1" w:rsidRDefault="00A06BB1" w:rsidP="00A06BB1"/>
          <w:p w:rsidR="00A06BB1" w:rsidRDefault="00A06BB1" w:rsidP="00A06BB1">
            <w:r>
              <w:t>Storage:</w:t>
            </w:r>
          </w:p>
          <w:p w:rsidR="00A06BB1" w:rsidRDefault="00A06BB1" w:rsidP="00A06BB1">
            <w:pPr>
              <w:ind w:left="720"/>
            </w:pPr>
            <w:r>
              <w:t>Requirements to be met by storerooms and receptacles: No special requirements.</w:t>
            </w:r>
          </w:p>
          <w:p w:rsidR="00A06BB1" w:rsidRDefault="00A06BB1" w:rsidP="00A06BB1">
            <w:pPr>
              <w:ind w:left="720"/>
            </w:pPr>
            <w:r>
              <w:t>Information about storage in one common storage facility: Not required.</w:t>
            </w:r>
          </w:p>
          <w:p w:rsidR="00CB0FC4" w:rsidRDefault="00A06BB1" w:rsidP="00A06BB1">
            <w:pPr>
              <w:ind w:left="720"/>
            </w:pPr>
            <w:r>
              <w:t>Further information about storage conditions: None.</w:t>
            </w:r>
          </w:p>
          <w:p w:rsidR="00CB0FC4" w:rsidRDefault="00CB0FC4"/>
        </w:tc>
      </w:tr>
    </w:tbl>
    <w:p w:rsidR="00CB0FC4" w:rsidRDefault="00CB0FC4" w:rsidP="00CB0FC4"/>
    <w:p w:rsidR="00CB0FC4" w:rsidRDefault="00CB0FC4" w:rsidP="00CB0FC4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CB0FC4" w:rsidRDefault="00CB0FC4" w:rsidP="00CB0FC4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CB0FC4">
        <w:tc>
          <w:tcPr>
            <w:tcW w:w="8856" w:type="dxa"/>
          </w:tcPr>
          <w:p w:rsidR="00CB0FC4" w:rsidRDefault="00CB0FC4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CB0FC4">
              <w:tc>
                <w:tcPr>
                  <w:tcW w:w="8625" w:type="dxa"/>
                  <w:shd w:val="clear" w:color="auto" w:fill="B3B3B3"/>
                </w:tcPr>
                <w:p w:rsidR="00CB0FC4" w:rsidRPr="00614AA9" w:rsidRDefault="00CB0FC4" w:rsidP="00A06BB1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 w:rsidR="00A06BB1">
                    <w:rPr>
                      <w:sz w:val="24"/>
                    </w:rPr>
                    <w:t>Exposure Controls and Personal Protection</w:t>
                  </w:r>
                </w:p>
              </w:tc>
            </w:tr>
          </w:tbl>
          <w:p w:rsidR="00CB0FC4" w:rsidRDefault="00CB0FC4"/>
          <w:p w:rsidR="00A06BB1" w:rsidRDefault="00A06BB1" w:rsidP="00A06BB1">
            <w:r>
              <w:t>Airborne Exposure Limits: Not applicable.</w:t>
            </w:r>
          </w:p>
          <w:p w:rsidR="00A06BB1" w:rsidRDefault="00A06BB1" w:rsidP="00A06BB1"/>
          <w:p w:rsidR="00A06BB1" w:rsidRDefault="00A06BB1" w:rsidP="00A06BB1">
            <w:r>
              <w:t>Ventilation System: No special measures required.</w:t>
            </w:r>
          </w:p>
          <w:p w:rsidR="00A06BB1" w:rsidRDefault="00A06BB1" w:rsidP="00A06BB1"/>
          <w:p w:rsidR="00A06BB1" w:rsidRDefault="00A06BB1" w:rsidP="00A06BB1">
            <w:r>
              <w:t>Skin Protection: No special measures required.</w:t>
            </w:r>
          </w:p>
          <w:p w:rsidR="00A06BB1" w:rsidRDefault="00A06BB1" w:rsidP="00A06BB1"/>
          <w:p w:rsidR="00CB0FC4" w:rsidRDefault="00A06BB1" w:rsidP="00621806">
            <w:r>
              <w:t>Eye Protection:</w:t>
            </w:r>
            <w:r w:rsidR="00621806">
              <w:t xml:space="preserve"> No special measures required</w:t>
            </w:r>
            <w:r>
              <w:t>.</w:t>
            </w:r>
          </w:p>
        </w:tc>
      </w:tr>
    </w:tbl>
    <w:p w:rsidR="00CB0FC4" w:rsidRDefault="00CB0FC4" w:rsidP="00CB0FC4"/>
    <w:p w:rsidR="00CB0FC4" w:rsidRDefault="00CB0FC4" w:rsidP="00CB0FC4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CB0FC4" w:rsidRDefault="00CB0FC4" w:rsidP="00CB0FC4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CB0FC4">
        <w:tc>
          <w:tcPr>
            <w:tcW w:w="8856" w:type="dxa"/>
          </w:tcPr>
          <w:p w:rsidR="00CB0FC4" w:rsidRDefault="00CB0FC4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CB0FC4">
              <w:tc>
                <w:tcPr>
                  <w:tcW w:w="8625" w:type="dxa"/>
                  <w:shd w:val="clear" w:color="auto" w:fill="B3B3B3"/>
                </w:tcPr>
                <w:p w:rsidR="00CB0FC4" w:rsidRPr="00614AA9" w:rsidRDefault="00CB0FC4" w:rsidP="00621806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 w:rsidR="00621806">
                    <w:rPr>
                      <w:sz w:val="24"/>
                    </w:rPr>
                    <w:t>Physical and Chemical Properties</w:t>
                  </w:r>
                </w:p>
              </w:tc>
            </w:tr>
          </w:tbl>
          <w:p w:rsidR="00CB0FC4" w:rsidRDefault="00CB0FC4"/>
          <w:p w:rsidR="00621806" w:rsidRDefault="00621806" w:rsidP="00621806">
            <w:r>
              <w:t>General Information:</w:t>
            </w:r>
          </w:p>
          <w:p w:rsidR="00621806" w:rsidRDefault="00621806" w:rsidP="00621806">
            <w:pPr>
              <w:ind w:left="720"/>
            </w:pPr>
            <w:r>
              <w:t>Form: Fluid</w:t>
            </w:r>
          </w:p>
          <w:p w:rsidR="00621806" w:rsidRDefault="00621806" w:rsidP="00621806">
            <w:pPr>
              <w:ind w:left="720"/>
            </w:pPr>
            <w:r>
              <w:t>Color: Colorless</w:t>
            </w:r>
          </w:p>
          <w:p w:rsidR="00621806" w:rsidRDefault="00621806" w:rsidP="00621806">
            <w:pPr>
              <w:ind w:left="720"/>
            </w:pPr>
            <w:r>
              <w:t>Odor: Odorless</w:t>
            </w:r>
          </w:p>
          <w:p w:rsidR="00621806" w:rsidRDefault="00621806" w:rsidP="00621806"/>
          <w:p w:rsidR="00621806" w:rsidRDefault="00621806" w:rsidP="00621806">
            <w:r>
              <w:t>Change in condition:</w:t>
            </w:r>
          </w:p>
          <w:p w:rsidR="00621806" w:rsidRDefault="00621806" w:rsidP="00621806">
            <w:pPr>
              <w:ind w:left="720"/>
            </w:pPr>
            <w:r>
              <w:t>Melting point/Melting range: Approximately 0º C (32º F).</w:t>
            </w:r>
          </w:p>
          <w:p w:rsidR="00621806" w:rsidRDefault="00621806" w:rsidP="00621806">
            <w:pPr>
              <w:ind w:left="720"/>
            </w:pPr>
            <w:r>
              <w:t>Boiling point/Boiling range: Approximately 100º C (212º F).</w:t>
            </w:r>
          </w:p>
          <w:p w:rsidR="00621806" w:rsidRDefault="00621806" w:rsidP="00621806"/>
          <w:p w:rsidR="00621806" w:rsidRDefault="00621806" w:rsidP="00621806">
            <w:r>
              <w:t>Flash point: Not applicable.</w:t>
            </w:r>
          </w:p>
          <w:p w:rsidR="00621806" w:rsidRDefault="00621806" w:rsidP="00621806"/>
          <w:p w:rsidR="00621806" w:rsidRDefault="00621806" w:rsidP="00621806">
            <w:r>
              <w:t>Auto-ignition: Product is not self-igniting.</w:t>
            </w:r>
          </w:p>
          <w:p w:rsidR="00621806" w:rsidRDefault="00621806" w:rsidP="00621806"/>
          <w:p w:rsidR="00621806" w:rsidRDefault="00621806" w:rsidP="00621806">
            <w:r>
              <w:t>Danger of explosion: Product does not present an explosion hazard.</w:t>
            </w:r>
          </w:p>
          <w:p w:rsidR="00621806" w:rsidRDefault="00621806" w:rsidP="00621806"/>
          <w:p w:rsidR="00621806" w:rsidRDefault="00621806" w:rsidP="00621806">
            <w:r>
              <w:t>Density at 20°C (68°F): 1.171 g/cm³</w:t>
            </w:r>
          </w:p>
          <w:p w:rsidR="00621806" w:rsidRDefault="00621806" w:rsidP="00621806"/>
          <w:p w:rsidR="00621806" w:rsidRDefault="00621806" w:rsidP="00621806">
            <w:r>
              <w:t>Solubility in / miscibility with water: Fully miscible.</w:t>
            </w:r>
          </w:p>
          <w:p w:rsidR="00621806" w:rsidRDefault="00621806" w:rsidP="00621806"/>
          <w:p w:rsidR="00621806" w:rsidRDefault="00621806" w:rsidP="00621806">
            <w:proofErr w:type="gramStart"/>
            <w:r>
              <w:t>pH</w:t>
            </w:r>
            <w:proofErr w:type="gramEnd"/>
            <w:r>
              <w:t>-value at 20°C (68°F): 7.3</w:t>
            </w:r>
          </w:p>
          <w:p w:rsidR="00CB0FC4" w:rsidRDefault="00CB0FC4" w:rsidP="00621806"/>
        </w:tc>
      </w:tr>
    </w:tbl>
    <w:p w:rsidR="00CB0FC4" w:rsidRDefault="00CB0FC4" w:rsidP="00CB0FC4"/>
    <w:p w:rsidR="00621806" w:rsidRDefault="00621806" w:rsidP="00621806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621806" w:rsidRDefault="00621806" w:rsidP="00621806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621806">
        <w:tc>
          <w:tcPr>
            <w:tcW w:w="8856" w:type="dxa"/>
          </w:tcPr>
          <w:p w:rsidR="00621806" w:rsidRDefault="00621806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621806">
              <w:tc>
                <w:tcPr>
                  <w:tcW w:w="8625" w:type="dxa"/>
                  <w:shd w:val="clear" w:color="auto" w:fill="B3B3B3"/>
                </w:tcPr>
                <w:p w:rsidR="00621806" w:rsidRPr="00614AA9" w:rsidRDefault="006B5B72" w:rsidP="00CB0FC4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  <w:r w:rsidR="00621806" w:rsidRPr="00614AA9">
                    <w:rPr>
                      <w:sz w:val="24"/>
                    </w:rPr>
                    <w:t>.</w:t>
                  </w:r>
                  <w:r w:rsidR="00621806" w:rsidRPr="00614AA9">
                    <w:rPr>
                      <w:sz w:val="24"/>
                    </w:rPr>
                    <w:tab/>
                  </w:r>
                  <w:r w:rsidR="00621806">
                    <w:rPr>
                      <w:sz w:val="24"/>
                    </w:rPr>
                    <w:t>Accidental Release Measures</w:t>
                  </w:r>
                </w:p>
              </w:tc>
            </w:tr>
          </w:tbl>
          <w:p w:rsidR="00621806" w:rsidRDefault="00621806"/>
          <w:p w:rsidR="00621806" w:rsidRDefault="00621806" w:rsidP="00CB0FC4">
            <w:r>
              <w:t>Person-related safety precautions: No special measures required.</w:t>
            </w:r>
          </w:p>
          <w:p w:rsidR="00621806" w:rsidRDefault="00621806" w:rsidP="00CB0FC4"/>
          <w:p w:rsidR="00621806" w:rsidRDefault="00621806" w:rsidP="00CB0FC4"/>
          <w:p w:rsidR="00621806" w:rsidRDefault="00621806" w:rsidP="00CB0FC4">
            <w:r>
              <w:t>Measures for environmental protection: No special measures required.</w:t>
            </w:r>
          </w:p>
          <w:p w:rsidR="00621806" w:rsidRDefault="00621806" w:rsidP="00CB0FC4"/>
          <w:p w:rsidR="00621806" w:rsidRDefault="00621806" w:rsidP="00CB0FC4">
            <w:r>
              <w:t>Measures for cleaning/collecting: Absorb liquid and discard.  No special measures required.</w:t>
            </w:r>
          </w:p>
          <w:p w:rsidR="00621806" w:rsidRDefault="00621806" w:rsidP="00CB0FC4"/>
          <w:p w:rsidR="00621806" w:rsidRDefault="00621806" w:rsidP="00CB0FC4">
            <w:r>
              <w:t>Additional information: None.</w:t>
            </w:r>
          </w:p>
          <w:p w:rsidR="00621806" w:rsidRDefault="00621806"/>
        </w:tc>
      </w:tr>
    </w:tbl>
    <w:p w:rsidR="00621806" w:rsidRDefault="00621806" w:rsidP="00621806"/>
    <w:p w:rsidR="00621806" w:rsidRDefault="00621806" w:rsidP="00621806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621806">
        <w:tc>
          <w:tcPr>
            <w:tcW w:w="8856" w:type="dxa"/>
          </w:tcPr>
          <w:p w:rsidR="00621806" w:rsidRDefault="00621806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621806">
              <w:tc>
                <w:tcPr>
                  <w:tcW w:w="8625" w:type="dxa"/>
                  <w:shd w:val="clear" w:color="auto" w:fill="B3B3B3"/>
                </w:tcPr>
                <w:p w:rsidR="00621806" w:rsidRPr="00614AA9" w:rsidRDefault="006B5B72" w:rsidP="00A06BB1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  <w:r w:rsidR="00621806" w:rsidRPr="00614AA9">
                    <w:rPr>
                      <w:sz w:val="24"/>
                    </w:rPr>
                    <w:t>.</w:t>
                  </w:r>
                  <w:r w:rsidR="00621806" w:rsidRPr="00614AA9">
                    <w:rPr>
                      <w:sz w:val="24"/>
                    </w:rPr>
                    <w:tab/>
                  </w:r>
                  <w:r w:rsidR="00621806">
                    <w:rPr>
                      <w:sz w:val="24"/>
                    </w:rPr>
                    <w:t>Handling and Storage</w:t>
                  </w:r>
                </w:p>
              </w:tc>
            </w:tr>
          </w:tbl>
          <w:p w:rsidR="00621806" w:rsidRDefault="00621806"/>
          <w:p w:rsidR="00621806" w:rsidRDefault="00621806" w:rsidP="00A06BB1">
            <w:r>
              <w:t>Handling:</w:t>
            </w:r>
          </w:p>
          <w:p w:rsidR="00621806" w:rsidRDefault="00621806" w:rsidP="00A06BB1"/>
          <w:p w:rsidR="00621806" w:rsidRDefault="00621806" w:rsidP="00A06BB1">
            <w:pPr>
              <w:ind w:left="720"/>
            </w:pPr>
            <w:r>
              <w:t>Information for safe handling: Keep receptacles tightly sealed.</w:t>
            </w:r>
          </w:p>
          <w:p w:rsidR="00621806" w:rsidRDefault="00621806" w:rsidP="00A06BB1">
            <w:pPr>
              <w:ind w:left="720"/>
            </w:pPr>
            <w:r>
              <w:t>Information about protection against explosions and fires: No special measures required.</w:t>
            </w:r>
          </w:p>
          <w:p w:rsidR="00621806" w:rsidRDefault="00621806" w:rsidP="00A06BB1"/>
          <w:p w:rsidR="00621806" w:rsidRDefault="00621806" w:rsidP="00A06BB1">
            <w:r>
              <w:t>Storage:</w:t>
            </w:r>
          </w:p>
          <w:p w:rsidR="00621806" w:rsidRDefault="00621806" w:rsidP="00A06BB1">
            <w:pPr>
              <w:ind w:left="720"/>
            </w:pPr>
            <w:r>
              <w:t>Requirements to be met by storerooms and receptacles: No special requirements.</w:t>
            </w:r>
          </w:p>
          <w:p w:rsidR="00621806" w:rsidRDefault="00621806" w:rsidP="00A06BB1">
            <w:pPr>
              <w:ind w:left="720"/>
            </w:pPr>
            <w:r>
              <w:t>Information about storage in one common storage facility: Not required.</w:t>
            </w:r>
          </w:p>
          <w:p w:rsidR="00621806" w:rsidRDefault="00621806" w:rsidP="00A06BB1">
            <w:pPr>
              <w:ind w:left="720"/>
            </w:pPr>
            <w:r>
              <w:t>Further information about storage conditions: None.</w:t>
            </w:r>
          </w:p>
          <w:p w:rsidR="00621806" w:rsidRDefault="00621806"/>
        </w:tc>
      </w:tr>
    </w:tbl>
    <w:p w:rsidR="00621806" w:rsidRDefault="00621806" w:rsidP="00621806"/>
    <w:p w:rsidR="00621806" w:rsidRDefault="00621806" w:rsidP="00621806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621806" w:rsidRDefault="00621806" w:rsidP="00621806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621806">
        <w:tc>
          <w:tcPr>
            <w:tcW w:w="8856" w:type="dxa"/>
          </w:tcPr>
          <w:p w:rsidR="00621806" w:rsidRDefault="00621806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621806">
              <w:tc>
                <w:tcPr>
                  <w:tcW w:w="8625" w:type="dxa"/>
                  <w:shd w:val="clear" w:color="auto" w:fill="B3B3B3"/>
                </w:tcPr>
                <w:p w:rsidR="00621806" w:rsidRPr="00614AA9" w:rsidRDefault="006B5B72" w:rsidP="00A06BB1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  <w:r w:rsidR="00621806" w:rsidRPr="00614AA9">
                    <w:rPr>
                      <w:sz w:val="24"/>
                    </w:rPr>
                    <w:t>.</w:t>
                  </w:r>
                  <w:r w:rsidR="00621806" w:rsidRPr="00614AA9">
                    <w:rPr>
                      <w:sz w:val="24"/>
                    </w:rPr>
                    <w:tab/>
                  </w:r>
                  <w:r w:rsidR="00621806">
                    <w:rPr>
                      <w:sz w:val="24"/>
                    </w:rPr>
                    <w:t>Exposure Controls and Personal Protection</w:t>
                  </w:r>
                </w:p>
              </w:tc>
            </w:tr>
          </w:tbl>
          <w:p w:rsidR="00621806" w:rsidRDefault="00621806"/>
          <w:p w:rsidR="00621806" w:rsidRDefault="00621806" w:rsidP="00A06BB1">
            <w:r>
              <w:t>Airborne Exposure Limits: Not applicable.</w:t>
            </w:r>
          </w:p>
          <w:p w:rsidR="00621806" w:rsidRDefault="00621806" w:rsidP="00A06BB1"/>
          <w:p w:rsidR="00621806" w:rsidRDefault="00621806" w:rsidP="00A06BB1">
            <w:r>
              <w:t>Ventilation System: No special measures required.</w:t>
            </w:r>
          </w:p>
          <w:p w:rsidR="00621806" w:rsidRDefault="00621806" w:rsidP="00A06BB1"/>
          <w:p w:rsidR="00621806" w:rsidRDefault="00621806" w:rsidP="00A06BB1">
            <w:r>
              <w:t>Skin Protection: No special measures required.</w:t>
            </w:r>
          </w:p>
          <w:p w:rsidR="00621806" w:rsidRDefault="00621806" w:rsidP="00A06BB1"/>
          <w:p w:rsidR="00621806" w:rsidRDefault="00621806" w:rsidP="00621806">
            <w:r>
              <w:t>Eye Protection: No special measures required.</w:t>
            </w:r>
          </w:p>
        </w:tc>
      </w:tr>
    </w:tbl>
    <w:p w:rsidR="00621806" w:rsidRDefault="00621806" w:rsidP="00621806"/>
    <w:p w:rsidR="00621806" w:rsidRDefault="00621806" w:rsidP="00621806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621806" w:rsidRDefault="00621806" w:rsidP="00621806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621806">
        <w:tc>
          <w:tcPr>
            <w:tcW w:w="8856" w:type="dxa"/>
          </w:tcPr>
          <w:p w:rsidR="00621806" w:rsidRDefault="00621806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621806">
              <w:tc>
                <w:tcPr>
                  <w:tcW w:w="8625" w:type="dxa"/>
                  <w:shd w:val="clear" w:color="auto" w:fill="B3B3B3"/>
                </w:tcPr>
                <w:p w:rsidR="00621806" w:rsidRPr="00614AA9" w:rsidRDefault="006B5B72" w:rsidP="00621806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  <w:r w:rsidR="00621806" w:rsidRPr="00614AA9">
                    <w:rPr>
                      <w:sz w:val="24"/>
                    </w:rPr>
                    <w:t>.</w:t>
                  </w:r>
                  <w:r w:rsidR="00621806" w:rsidRPr="00614AA9">
                    <w:rPr>
                      <w:sz w:val="24"/>
                    </w:rPr>
                    <w:tab/>
                  </w:r>
                  <w:r w:rsidR="00621806">
                    <w:rPr>
                      <w:sz w:val="24"/>
                    </w:rPr>
                    <w:t>Physical and Chemical Properties</w:t>
                  </w:r>
                </w:p>
              </w:tc>
            </w:tr>
          </w:tbl>
          <w:p w:rsidR="00621806" w:rsidRDefault="00621806"/>
          <w:p w:rsidR="00621806" w:rsidRDefault="00621806" w:rsidP="00621806">
            <w:r>
              <w:t>General Information:</w:t>
            </w:r>
          </w:p>
          <w:p w:rsidR="00621806" w:rsidRDefault="00621806" w:rsidP="00621806">
            <w:pPr>
              <w:ind w:left="720"/>
            </w:pPr>
            <w:r>
              <w:t>Form: Fluid</w:t>
            </w:r>
          </w:p>
          <w:p w:rsidR="00621806" w:rsidRDefault="00621806" w:rsidP="00621806">
            <w:pPr>
              <w:ind w:left="720"/>
            </w:pPr>
            <w:r>
              <w:t>Color: Colorless</w:t>
            </w:r>
          </w:p>
          <w:p w:rsidR="00621806" w:rsidRDefault="00621806" w:rsidP="00621806">
            <w:pPr>
              <w:ind w:left="720"/>
            </w:pPr>
            <w:r>
              <w:t>Odor: Odorless</w:t>
            </w:r>
          </w:p>
          <w:p w:rsidR="00621806" w:rsidRDefault="00621806" w:rsidP="00621806"/>
          <w:p w:rsidR="00621806" w:rsidRDefault="00621806" w:rsidP="00621806">
            <w:r>
              <w:t>Change in condition:</w:t>
            </w:r>
          </w:p>
          <w:p w:rsidR="00621806" w:rsidRDefault="00621806" w:rsidP="00621806">
            <w:pPr>
              <w:ind w:left="720"/>
            </w:pPr>
            <w:r>
              <w:t>Melting point/Melting range: Approximately 0º C (32º F).</w:t>
            </w:r>
          </w:p>
          <w:p w:rsidR="00621806" w:rsidRDefault="00621806" w:rsidP="00621806">
            <w:pPr>
              <w:ind w:left="720"/>
            </w:pPr>
            <w:r>
              <w:t>Boiling point/Boiling range: Approximately 100º C (212º F).</w:t>
            </w:r>
          </w:p>
          <w:p w:rsidR="00621806" w:rsidRDefault="00621806" w:rsidP="00621806"/>
          <w:p w:rsidR="00621806" w:rsidRDefault="00621806" w:rsidP="00621806">
            <w:r>
              <w:t>Flash point: Not applicable.</w:t>
            </w:r>
          </w:p>
          <w:p w:rsidR="00621806" w:rsidRDefault="00621806" w:rsidP="00621806"/>
          <w:p w:rsidR="00621806" w:rsidRDefault="00621806" w:rsidP="00621806">
            <w:r>
              <w:t>Auto-ignition: Product is not self-igniting.</w:t>
            </w:r>
          </w:p>
          <w:p w:rsidR="00621806" w:rsidRDefault="00621806" w:rsidP="00621806"/>
          <w:p w:rsidR="00621806" w:rsidRDefault="00621806" w:rsidP="00621806">
            <w:r>
              <w:t>Danger of explosion: Product does not present an explosion hazard.</w:t>
            </w:r>
          </w:p>
          <w:p w:rsidR="00621806" w:rsidRDefault="00621806" w:rsidP="00621806"/>
          <w:p w:rsidR="00621806" w:rsidRDefault="00621806" w:rsidP="00621806">
            <w:r>
              <w:t>Density at 20°C (68°F): 1.171 g/cm³</w:t>
            </w:r>
          </w:p>
          <w:p w:rsidR="00621806" w:rsidRDefault="00621806" w:rsidP="00621806"/>
          <w:p w:rsidR="00621806" w:rsidRDefault="00621806" w:rsidP="00621806">
            <w:r>
              <w:t>Solubility in / miscibility with water: Fully miscible.</w:t>
            </w:r>
          </w:p>
          <w:p w:rsidR="00621806" w:rsidRDefault="00621806" w:rsidP="00621806"/>
          <w:p w:rsidR="00621806" w:rsidRDefault="00621806" w:rsidP="00621806">
            <w:proofErr w:type="gramStart"/>
            <w:r>
              <w:t>pH</w:t>
            </w:r>
            <w:proofErr w:type="gramEnd"/>
            <w:r>
              <w:t>-value at 20°C (68°F): 7.3</w:t>
            </w:r>
          </w:p>
          <w:p w:rsidR="00621806" w:rsidRDefault="00621806" w:rsidP="00621806"/>
        </w:tc>
      </w:tr>
    </w:tbl>
    <w:p w:rsidR="00621806" w:rsidRDefault="00621806" w:rsidP="00621806"/>
    <w:p w:rsidR="00621806" w:rsidRDefault="00621806" w:rsidP="00621806"/>
    <w:p w:rsidR="006B5B72" w:rsidRDefault="006B5B72" w:rsidP="006B5B72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6B5B72" w:rsidRDefault="006B5B72" w:rsidP="006B5B72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6B5B72">
        <w:tc>
          <w:tcPr>
            <w:tcW w:w="8856" w:type="dxa"/>
          </w:tcPr>
          <w:p w:rsidR="006B5B72" w:rsidRDefault="006B5B72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6B5B72">
              <w:tc>
                <w:tcPr>
                  <w:tcW w:w="8625" w:type="dxa"/>
                  <w:shd w:val="clear" w:color="auto" w:fill="B3B3B3"/>
                </w:tcPr>
                <w:p w:rsidR="006B5B72" w:rsidRPr="00614AA9" w:rsidRDefault="006B5B72" w:rsidP="00CB0FC4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Accidental Release Measures</w:t>
                  </w:r>
                </w:p>
              </w:tc>
            </w:tr>
          </w:tbl>
          <w:p w:rsidR="006B5B72" w:rsidRDefault="006B5B72"/>
          <w:p w:rsidR="006B5B72" w:rsidRDefault="006B5B72" w:rsidP="00CB0FC4">
            <w:r>
              <w:t>Person-related safety precautions: No special measures required.</w:t>
            </w:r>
          </w:p>
          <w:p w:rsidR="006B5B72" w:rsidRDefault="006B5B72" w:rsidP="00CB0FC4"/>
          <w:p w:rsidR="006B5B72" w:rsidRDefault="006B5B72" w:rsidP="00CB0FC4"/>
          <w:p w:rsidR="006B5B72" w:rsidRDefault="006B5B72" w:rsidP="00CB0FC4">
            <w:r>
              <w:t>Measures for environmental protection: No special measures required.</w:t>
            </w:r>
          </w:p>
          <w:p w:rsidR="006B5B72" w:rsidRDefault="006B5B72" w:rsidP="00CB0FC4"/>
          <w:p w:rsidR="006B5B72" w:rsidRDefault="006B5B72" w:rsidP="00CB0FC4">
            <w:r>
              <w:t>Measures for cleaning/collecting: Absorb liquid and discard.  No special measures required.</w:t>
            </w:r>
          </w:p>
          <w:p w:rsidR="006B5B72" w:rsidRDefault="006B5B72" w:rsidP="00CB0FC4"/>
          <w:p w:rsidR="006B5B72" w:rsidRDefault="006B5B72" w:rsidP="00CB0FC4">
            <w:r>
              <w:t>Additional information: None.</w:t>
            </w:r>
          </w:p>
          <w:p w:rsidR="006B5B72" w:rsidRDefault="006B5B72"/>
        </w:tc>
      </w:tr>
    </w:tbl>
    <w:p w:rsidR="006B5B72" w:rsidRDefault="006B5B72" w:rsidP="006B5B72"/>
    <w:p w:rsidR="006B5B72" w:rsidRDefault="006B5B72" w:rsidP="006B5B72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6B5B72">
        <w:tc>
          <w:tcPr>
            <w:tcW w:w="8856" w:type="dxa"/>
          </w:tcPr>
          <w:p w:rsidR="006B5B72" w:rsidRDefault="006B5B72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6B5B72">
              <w:tc>
                <w:tcPr>
                  <w:tcW w:w="8625" w:type="dxa"/>
                  <w:shd w:val="clear" w:color="auto" w:fill="B3B3B3"/>
                </w:tcPr>
                <w:p w:rsidR="006B5B72" w:rsidRPr="00614AA9" w:rsidRDefault="006B5B72" w:rsidP="00A06BB1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Handling and Storage</w:t>
                  </w:r>
                </w:p>
              </w:tc>
            </w:tr>
          </w:tbl>
          <w:p w:rsidR="006B5B72" w:rsidRDefault="006B5B72"/>
          <w:p w:rsidR="006B5B72" w:rsidRDefault="006B5B72" w:rsidP="00A06BB1">
            <w:r>
              <w:t>Handling:</w:t>
            </w:r>
          </w:p>
          <w:p w:rsidR="006B5B72" w:rsidRDefault="006B5B72" w:rsidP="00A06BB1"/>
          <w:p w:rsidR="006B5B72" w:rsidRDefault="006B5B72" w:rsidP="00A06BB1">
            <w:pPr>
              <w:ind w:left="720"/>
            </w:pPr>
            <w:r>
              <w:t>Information for safe handling: Keep receptacles tightly sealed.</w:t>
            </w:r>
          </w:p>
          <w:p w:rsidR="006B5B72" w:rsidRDefault="006B5B72" w:rsidP="00A06BB1">
            <w:pPr>
              <w:ind w:left="720"/>
            </w:pPr>
            <w:r>
              <w:t>Information about protection against explosions and fires: No special measures required.</w:t>
            </w:r>
          </w:p>
          <w:p w:rsidR="006B5B72" w:rsidRDefault="006B5B72" w:rsidP="00A06BB1"/>
          <w:p w:rsidR="006B5B72" w:rsidRDefault="006B5B72" w:rsidP="00A06BB1">
            <w:r>
              <w:t>Storage:</w:t>
            </w:r>
          </w:p>
          <w:p w:rsidR="006B5B72" w:rsidRDefault="006B5B72" w:rsidP="00A06BB1">
            <w:pPr>
              <w:ind w:left="720"/>
            </w:pPr>
            <w:r>
              <w:t>Requirements to be met by storerooms and receptacles: No special requirements.</w:t>
            </w:r>
          </w:p>
          <w:p w:rsidR="006B5B72" w:rsidRDefault="006B5B72" w:rsidP="00A06BB1">
            <w:pPr>
              <w:ind w:left="720"/>
            </w:pPr>
            <w:r>
              <w:t>Information about storage in one common storage facility: Not required.</w:t>
            </w:r>
          </w:p>
          <w:p w:rsidR="006B5B72" w:rsidRDefault="006B5B72" w:rsidP="00A06BB1">
            <w:pPr>
              <w:ind w:left="720"/>
            </w:pPr>
            <w:r>
              <w:t>Further information about storage conditions: None.</w:t>
            </w:r>
          </w:p>
          <w:p w:rsidR="006B5B72" w:rsidRDefault="006B5B72"/>
        </w:tc>
      </w:tr>
    </w:tbl>
    <w:p w:rsidR="006B5B72" w:rsidRDefault="006B5B72" w:rsidP="006B5B72"/>
    <w:p w:rsidR="006B5B72" w:rsidRDefault="006B5B72" w:rsidP="006B5B72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:rsidR="006B5B72" w:rsidRDefault="006B5B72" w:rsidP="006B5B72">
      <w:pPr>
        <w:jc w:val="left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6B5B72">
        <w:tc>
          <w:tcPr>
            <w:tcW w:w="8856" w:type="dxa"/>
          </w:tcPr>
          <w:p w:rsidR="006B5B72" w:rsidRDefault="006B5B72">
            <w:pPr>
              <w:jc w:val="left"/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B3B3B3"/>
              <w:tblLook w:val="00BF"/>
            </w:tblPr>
            <w:tblGrid>
              <w:gridCol w:w="8625"/>
            </w:tblGrid>
            <w:tr w:rsidR="006B5B72">
              <w:tc>
                <w:tcPr>
                  <w:tcW w:w="8625" w:type="dxa"/>
                  <w:shd w:val="clear" w:color="auto" w:fill="B3B3B3"/>
                </w:tcPr>
                <w:p w:rsidR="006B5B72" w:rsidRPr="00614AA9" w:rsidRDefault="006B5B72" w:rsidP="00A06BB1">
                  <w:pPr>
                    <w:tabs>
                      <w:tab w:val="left" w:pos="697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  <w:r w:rsidRPr="00614AA9">
                    <w:rPr>
                      <w:sz w:val="24"/>
                    </w:rPr>
                    <w:t>.</w:t>
                  </w:r>
                  <w:r w:rsidRPr="00614AA9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Exposure Controls and Personal Protection</w:t>
                  </w:r>
                </w:p>
              </w:tc>
            </w:tr>
          </w:tbl>
          <w:p w:rsidR="006B5B72" w:rsidRDefault="006B5B72"/>
          <w:p w:rsidR="006B5B72" w:rsidRDefault="006B5B72" w:rsidP="00A06BB1">
            <w:r>
              <w:t>Airborne Exposure Limits: Not applicable.</w:t>
            </w:r>
          </w:p>
          <w:p w:rsidR="006B5B72" w:rsidRDefault="006B5B72" w:rsidP="00A06BB1"/>
          <w:p w:rsidR="006B5B72" w:rsidRDefault="006B5B72" w:rsidP="00A06BB1">
            <w:r>
              <w:t>Ventilation System: No special measures required.</w:t>
            </w:r>
          </w:p>
          <w:p w:rsidR="006B5B72" w:rsidRDefault="006B5B72" w:rsidP="00A06BB1"/>
          <w:p w:rsidR="006B5B72" w:rsidRDefault="006B5B72" w:rsidP="00A06BB1">
            <w:r>
              <w:t>Skin Protection: No special measures required.</w:t>
            </w:r>
          </w:p>
          <w:p w:rsidR="006B5B72" w:rsidRDefault="006B5B72" w:rsidP="00A06BB1"/>
          <w:p w:rsidR="006B5B72" w:rsidRDefault="006B5B72" w:rsidP="00621806">
            <w:r>
              <w:t>Eye Protection: No special measures required.</w:t>
            </w:r>
          </w:p>
        </w:tc>
      </w:tr>
    </w:tbl>
    <w:p w:rsidR="006B5B72" w:rsidRDefault="006B5B72" w:rsidP="006B5B72"/>
    <w:p w:rsidR="006B5B72" w:rsidRDefault="006B5B72" w:rsidP="006B5B72"/>
    <w:p w:rsidR="006B5B72" w:rsidRDefault="006B5B72" w:rsidP="006B5B72"/>
    <w:p w:rsidR="00F91038" w:rsidRDefault="00F91038"/>
    <w:sectPr w:rsidR="00F91038" w:rsidSect="00F9103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1038"/>
    <w:rsid w:val="00492F14"/>
    <w:rsid w:val="004B5B80"/>
    <w:rsid w:val="00614AA9"/>
    <w:rsid w:val="00621806"/>
    <w:rsid w:val="006B5B72"/>
    <w:rsid w:val="007D2CEC"/>
    <w:rsid w:val="00A06BB1"/>
    <w:rsid w:val="00BD6739"/>
    <w:rsid w:val="00CB0FC4"/>
    <w:rsid w:val="00F72E7B"/>
    <w:rsid w:val="00F91038"/>
  </w:rsids>
  <m:mathPr>
    <m:mathFont m:val="Zapf Dingba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812EB"/>
    <w:pPr>
      <w:spacing w:after="0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614AA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4AA9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Title">
    <w:name w:val="Title"/>
    <w:basedOn w:val="Default"/>
    <w:next w:val="Default"/>
    <w:link w:val="TitleChar"/>
    <w:uiPriority w:val="99"/>
    <w:qFormat/>
    <w:rsid w:val="00614AA9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14AA9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4B5B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sierramolecular.com" TargetMode="External"/><Relationship Id="rId5" Type="http://schemas.openxmlformats.org/officeDocument/2006/relationships/hyperlink" Target="mailto:info@sierramolecula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733</Words>
  <Characters>4769</Characters>
  <Application>Microsoft Macintosh Word</Application>
  <DocSecurity>0</DocSecurity>
  <Lines>340</Lines>
  <Paragraphs>158</Paragraphs>
  <ScaleCrop>false</ScaleCrop>
  <Company>UC Berkeley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MBJ</dc:creator>
  <cp:keywords/>
  <cp:lastModifiedBy>MBJ</cp:lastModifiedBy>
  <cp:revision>1</cp:revision>
  <dcterms:created xsi:type="dcterms:W3CDTF">2011-02-08T00:00:00Z</dcterms:created>
  <dcterms:modified xsi:type="dcterms:W3CDTF">2011-02-08T06:23:00Z</dcterms:modified>
</cp:coreProperties>
</file>